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2139"/>
        <w:gridCol w:w="2134"/>
        <w:gridCol w:w="2136"/>
        <w:gridCol w:w="2134"/>
        <w:gridCol w:w="2136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</w:t>
            </w:r>
            <w:r>
              <w:rPr>
                <w:rStyle w:val="7"/>
                <w:sz w:val="44"/>
                <w:szCs w:val="44"/>
                <w:lang w:val="en-US" w:eastAsia="zh-CN" w:bidi="ar"/>
              </w:rPr>
              <w:t>“新松人才”全省青年演奏员大赛报名汇总表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（民族乐器</w:t>
            </w:r>
            <w:r>
              <w:rPr>
                <w:rStyle w:val="8"/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 w:bidi="ar"/>
              </w:rPr>
              <w:t>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专业组别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（拉弦乐、吹奏乐、</w:t>
            </w: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打击乐、弹拨乐）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演奏乐器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</w:t>
            </w:r>
            <w:r>
              <w:rPr>
                <w:rStyle w:val="11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手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1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名</w:t>
            </w:r>
            <w:r>
              <w:rPr>
                <w:rStyle w:val="12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</w:t>
            </w:r>
            <w:r>
              <w:rPr>
                <w:rStyle w:val="12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送</w:t>
            </w:r>
            <w:r>
              <w:rPr>
                <w:rStyle w:val="12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单</w:t>
            </w:r>
            <w:r>
              <w:rPr>
                <w:rStyle w:val="12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领队姓名</w:t>
            </w:r>
          </w:p>
        </w:tc>
        <w:tc>
          <w:tcPr>
            <w:tcW w:w="15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_GB2312" w:hAnsi="宋体" w:eastAsia="仿宋_GB2312"/>
          <w:color w:val="000000"/>
          <w:sz w:val="44"/>
          <w:szCs w:val="44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2137"/>
        <w:gridCol w:w="2135"/>
        <w:gridCol w:w="2135"/>
        <w:gridCol w:w="2135"/>
        <w:gridCol w:w="2137"/>
        <w:gridCol w:w="2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</w:t>
            </w:r>
            <w:r>
              <w:rPr>
                <w:rStyle w:val="13"/>
                <w:sz w:val="44"/>
                <w:szCs w:val="44"/>
                <w:lang w:val="en-US" w:eastAsia="zh-CN" w:bidi="ar"/>
              </w:rPr>
              <w:t>“新松人才”全省青年演奏员大赛报名汇总表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（民族乐器B组）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专业组别</w:t>
            </w:r>
          </w:p>
        </w:tc>
        <w:tc>
          <w:tcPr>
            <w:tcW w:w="7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演奏乐器</w:t>
            </w:r>
          </w:p>
        </w:tc>
        <w:tc>
          <w:tcPr>
            <w:tcW w:w="7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手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选 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送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（拉弦乐、吹奏乐、  打击乐、弹拨乐）</w:t>
            </w:r>
          </w:p>
        </w:tc>
        <w:tc>
          <w:tcPr>
            <w:tcW w:w="7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领队姓名</w:t>
            </w:r>
          </w:p>
        </w:tc>
        <w:tc>
          <w:tcPr>
            <w:tcW w:w="1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</w:t>
            </w:r>
            <w:r>
              <w:rPr>
                <w:rStyle w:val="13"/>
                <w:sz w:val="44"/>
                <w:szCs w:val="44"/>
                <w:lang w:val="en-US" w:eastAsia="zh-CN" w:bidi="ar"/>
              </w:rPr>
              <w:t>“新松人才”全省青年演奏员大赛报名汇总表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（西洋乐器A组）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预赛作品名称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专业组别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（弦乐、木管、铜管、打击乐、钢琴）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演奏乐器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手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选 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送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领队姓名</w:t>
            </w:r>
          </w:p>
        </w:tc>
        <w:tc>
          <w:tcPr>
            <w:tcW w:w="1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</w:t>
            </w:r>
            <w:r>
              <w:rPr>
                <w:rStyle w:val="13"/>
                <w:sz w:val="44"/>
                <w:szCs w:val="44"/>
                <w:lang w:val="en-US" w:eastAsia="zh-CN" w:bidi="ar"/>
              </w:rPr>
              <w:t>“新松人才”全省青年演奏员大赛报名汇总表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（西洋乐器B组）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预赛作品名称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专业组别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（弦乐、木管、 铜管、打击乐、钢琴）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演奏乐器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手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选 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送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 w:bidi="ar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领队姓名</w:t>
            </w:r>
          </w:p>
        </w:tc>
        <w:tc>
          <w:tcPr>
            <w:tcW w:w="1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ZjdlZGQ2MjNlMDY3ZTdmMDU4YjAxNDY3YThjMDkifQ=="/>
  </w:docVars>
  <w:rsids>
    <w:rsidRoot w:val="684E535F"/>
    <w:rsid w:val="684E535F"/>
    <w:rsid w:val="6CE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rFonts w:cs="Times New Roman"/>
    </w:rPr>
  </w:style>
  <w:style w:type="paragraph" w:styleId="3">
    <w:name w:val="Body Text First Indent"/>
    <w:basedOn w:val="2"/>
    <w:next w:val="1"/>
    <w:qFormat/>
    <w:uiPriority w:val="0"/>
    <w:pPr>
      <w:spacing w:after="0"/>
      <w:ind w:firstLine="420" w:firstLineChars="100"/>
    </w:pPr>
    <w:rPr>
      <w:kern w:val="0"/>
      <w:sz w:val="22"/>
      <w:szCs w:val="2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21"/>
    <w:basedOn w:val="6"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8">
    <w:name w:val="font11"/>
    <w:basedOn w:val="6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9">
    <w:name w:val="font4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0">
    <w:name w:val="font61"/>
    <w:basedOn w:val="6"/>
    <w:qFormat/>
    <w:uiPriority w:val="0"/>
    <w:rPr>
      <w:rFonts w:hint="eastAsia" w:ascii="仿宋_GB2312" w:hAnsi="Calibri" w:eastAsia="仿宋_GB2312" w:cs="仿宋_GB2312"/>
      <w:b/>
      <w:color w:val="000000"/>
      <w:sz w:val="24"/>
      <w:szCs w:val="24"/>
      <w:u w:val="none"/>
    </w:rPr>
  </w:style>
  <w:style w:type="character" w:customStyle="1" w:styleId="11">
    <w:name w:val="font121"/>
    <w:basedOn w:val="6"/>
    <w:qFormat/>
    <w:uiPriority w:val="0"/>
    <w:rPr>
      <w:rFonts w:hint="eastAsia" w:ascii="仿宋_GB2312" w:hAnsi="Calibri" w:eastAsia="仿宋_GB2312" w:cs="仿宋_GB2312"/>
      <w:b/>
      <w:color w:val="000000"/>
      <w:sz w:val="28"/>
      <w:szCs w:val="28"/>
      <w:u w:val="none"/>
    </w:rPr>
  </w:style>
  <w:style w:type="character" w:customStyle="1" w:styleId="12">
    <w:name w:val="font91"/>
    <w:basedOn w:val="6"/>
    <w:qFormat/>
    <w:uiPriority w:val="0"/>
    <w:rPr>
      <w:rFonts w:hint="eastAsia" w:ascii="仿宋_GB2312" w:hAnsi="Calibri" w:eastAsia="仿宋_GB2312" w:cs="仿宋_GB2312"/>
      <w:b/>
      <w:color w:val="000000"/>
      <w:sz w:val="28"/>
      <w:szCs w:val="28"/>
      <w:u w:val="none"/>
    </w:rPr>
  </w:style>
  <w:style w:type="character" w:customStyle="1" w:styleId="13">
    <w:name w:val="font12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4">
    <w:name w:val="font101"/>
    <w:basedOn w:val="6"/>
    <w:qFormat/>
    <w:uiPriority w:val="0"/>
    <w:rPr>
      <w:rFonts w:hint="eastAsia" w:ascii="仿宋_GB2312" w:hAnsi="Calibri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118</Characters>
  <Lines>0</Lines>
  <Paragraphs>0</Paragraphs>
  <TotalTime>1</TotalTime>
  <ScaleCrop>false</ScaleCrop>
  <LinksUpToDate>false</LinksUpToDate>
  <CharactersWithSpaces>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2023-01-17T03:26:00Z</dcterms:created>
  <dc:creator>某呆</dc:creator>
  <cp:lastModifiedBy>某呆</cp:lastModifiedBy>
  <dcterms:modified xsi:type="dcterms:W3CDTF">2023-01-17T03:30:36Z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1C30A22318984160A563170DCB9C6781</vt:lpwstr>
  </property>
</Properties>
</file>